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29" w:rsidRDefault="00935229" w:rsidP="00935229">
      <w:pPr>
        <w:shd w:val="clear" w:color="auto" w:fill="F9F9F9"/>
        <w:spacing w:before="60" w:after="60" w:line="240" w:lineRule="auto"/>
        <w:outlineLvl w:val="0"/>
        <w:rPr>
          <w:rFonts w:ascii="Arial" w:eastAsia="Times New Roman" w:hAnsi="Arial" w:cs="Arial"/>
          <w:noProof/>
          <w:color w:val="111111"/>
          <w:spacing w:val="-15"/>
          <w:kern w:val="36"/>
          <w:sz w:val="40"/>
          <w:szCs w:val="40"/>
        </w:rPr>
      </w:pPr>
      <w:r w:rsidRPr="00935229">
        <w:rPr>
          <w:rFonts w:ascii="Arial" w:eastAsia="Times New Roman" w:hAnsi="Arial" w:cs="Arial"/>
          <w:noProof/>
          <w:color w:val="111111"/>
          <w:spacing w:val="-15"/>
          <w:kern w:val="36"/>
          <w:sz w:val="40"/>
          <w:szCs w:val="40"/>
        </w:rPr>
        <w:t>Stem cell breakthrough boosts Australian biotech firm</w:t>
      </w:r>
    </w:p>
    <w:p w:rsidR="00935229" w:rsidRDefault="00935229" w:rsidP="00935229">
      <w:pPr>
        <w:shd w:val="clear" w:color="auto" w:fill="F9F9F9"/>
        <w:spacing w:after="120" w:line="240" w:lineRule="auto"/>
        <w:rPr>
          <w:rFonts w:ascii="Arial" w:eastAsia="Times New Roman" w:hAnsi="Arial" w:cs="Arial"/>
          <w:noProof/>
          <w:color w:val="737373"/>
          <w:sz w:val="18"/>
        </w:rPr>
      </w:pPr>
      <w:r w:rsidRPr="00935229">
        <w:rPr>
          <w:rFonts w:ascii="Arial" w:eastAsia="Times New Roman" w:hAnsi="Arial" w:cs="Arial"/>
          <w:noProof/>
          <w:color w:val="737373"/>
          <w:sz w:val="18"/>
          <w:szCs w:val="18"/>
        </w:rPr>
        <w:t>By business reporter</w:t>
      </w:r>
      <w:r w:rsidRPr="00935229">
        <w:rPr>
          <w:rFonts w:ascii="Arial" w:eastAsia="Times New Roman" w:hAnsi="Arial" w:cs="Arial"/>
          <w:noProof/>
          <w:color w:val="737373"/>
          <w:sz w:val="18"/>
        </w:rPr>
        <w:t> </w:t>
      </w:r>
      <w:hyperlink r:id="rId4" w:tgtFrame="_self" w:history="1">
        <w:r w:rsidRPr="00935229">
          <w:rPr>
            <w:rFonts w:ascii="Arial" w:eastAsia="Times New Roman" w:hAnsi="Arial" w:cs="Arial"/>
            <w:noProof/>
            <w:color w:val="310099"/>
            <w:sz w:val="18"/>
          </w:rPr>
          <w:t>Emily Stewart</w:t>
        </w:r>
      </w:hyperlink>
      <w:r>
        <w:rPr>
          <w:rFonts w:ascii="Arial" w:eastAsia="Times New Roman" w:hAnsi="Arial" w:cs="Arial"/>
          <w:noProof/>
          <w:color w:val="737373"/>
          <w:sz w:val="18"/>
          <w:szCs w:val="18"/>
        </w:rPr>
        <w:t xml:space="preserve"> </w:t>
      </w:r>
      <w:r w:rsidRPr="00935229">
        <w:rPr>
          <w:rFonts w:ascii="Arial" w:eastAsia="Times New Roman" w:hAnsi="Arial" w:cs="Arial"/>
          <w:noProof/>
          <w:color w:val="737373"/>
          <w:sz w:val="18"/>
          <w:szCs w:val="18"/>
        </w:rPr>
        <w:t>Posted</w:t>
      </w:r>
      <w:r w:rsidRPr="00935229">
        <w:rPr>
          <w:rFonts w:ascii="Arial" w:eastAsia="Times New Roman" w:hAnsi="Arial" w:cs="Arial"/>
          <w:noProof/>
          <w:color w:val="737373"/>
          <w:sz w:val="18"/>
        </w:rPr>
        <w:t> yesterday</w:t>
      </w:r>
      <w:r>
        <w:rPr>
          <w:rFonts w:ascii="Arial" w:eastAsia="Times New Roman" w:hAnsi="Arial" w:cs="Arial"/>
          <w:noProof/>
          <w:color w:val="737373"/>
          <w:sz w:val="18"/>
        </w:rPr>
        <w:t xml:space="preserve"> 18.02.2014.</w:t>
      </w:r>
      <w:r w:rsidRPr="00935229">
        <w:rPr>
          <w:rFonts w:ascii="Arial" w:eastAsia="Times New Roman" w:hAnsi="Arial" w:cs="Arial"/>
          <w:noProof/>
          <w:color w:val="737373"/>
          <w:sz w:val="18"/>
        </w:rPr>
        <w:t xml:space="preserve"> at 2:40am</w:t>
      </w:r>
    </w:p>
    <w:p w:rsidR="00935229" w:rsidRDefault="00935229" w:rsidP="00935229">
      <w:pPr>
        <w:shd w:val="clear" w:color="auto" w:fill="F9F9F9"/>
        <w:spacing w:after="120" w:line="240" w:lineRule="auto"/>
        <w:rPr>
          <w:noProof/>
        </w:rPr>
      </w:pPr>
      <w:r>
        <w:rPr>
          <w:noProof/>
        </w:rPr>
        <w:drawing>
          <wp:inline distT="0" distB="0" distL="0" distR="0">
            <wp:extent cx="3238500" cy="2162175"/>
            <wp:effectExtent l="19050" t="0" r="0" b="0"/>
            <wp:docPr id="1" name="Picture 1" descr="Cells in a 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s in a dish"/>
                    <pic:cNvPicPr>
                      <a:picLocks noChangeAspect="1" noChangeArrowheads="1"/>
                    </pic:cNvPicPr>
                  </pic:nvPicPr>
                  <pic:blipFill>
                    <a:blip r:embed="rId5"/>
                    <a:srcRect/>
                    <a:stretch>
                      <a:fillRect/>
                    </a:stretch>
                  </pic:blipFill>
                  <pic:spPr bwMode="auto">
                    <a:xfrm>
                      <a:off x="0" y="0"/>
                      <a:ext cx="3238500" cy="2162175"/>
                    </a:xfrm>
                    <a:prstGeom prst="rect">
                      <a:avLst/>
                    </a:prstGeom>
                    <a:noFill/>
                    <a:ln w="9525">
                      <a:noFill/>
                      <a:miter lim="800000"/>
                      <a:headEnd/>
                      <a:tailEnd/>
                    </a:ln>
                  </pic:spPr>
                </pic:pic>
              </a:graphicData>
            </a:graphic>
          </wp:inline>
        </w:drawing>
      </w:r>
      <w:hyperlink r:id="rId6" w:history="1">
        <w:r>
          <w:rPr>
            <w:rStyle w:val="Strong"/>
            <w:rFonts w:ascii="Arial" w:hAnsi="Arial" w:cs="Arial"/>
            <w:caps/>
            <w:noProof/>
            <w:color w:val="000000"/>
            <w:sz w:val="17"/>
            <w:szCs w:val="17"/>
            <w:shd w:val="clear" w:color="auto" w:fill="F9F9F9"/>
          </w:rPr>
          <w:t>PHOTO:</w:t>
        </w:r>
        <w:r>
          <w:rPr>
            <w:rStyle w:val="apple-converted-space"/>
            <w:rFonts w:ascii="Arial" w:hAnsi="Arial" w:cs="Arial"/>
            <w:noProof/>
            <w:color w:val="310099"/>
            <w:sz w:val="18"/>
            <w:szCs w:val="18"/>
            <w:shd w:val="clear" w:color="auto" w:fill="F9F9F9"/>
          </w:rPr>
          <w:t> </w:t>
        </w:r>
        <w:r>
          <w:rPr>
            <w:rStyle w:val="Hyperlink"/>
            <w:rFonts w:ascii="Arial" w:hAnsi="Arial" w:cs="Arial"/>
            <w:noProof/>
            <w:color w:val="310099"/>
            <w:sz w:val="18"/>
            <w:szCs w:val="18"/>
            <w:shd w:val="clear" w:color="auto" w:fill="F9F9F9"/>
          </w:rPr>
          <w:t>Stem cells are currently difficult to produce in large quantities.</w:t>
        </w:r>
        <w:r>
          <w:rPr>
            <w:rStyle w:val="apple-converted-space"/>
            <w:rFonts w:ascii="Arial" w:hAnsi="Arial" w:cs="Arial"/>
            <w:noProof/>
            <w:color w:val="310099"/>
            <w:sz w:val="18"/>
            <w:szCs w:val="18"/>
            <w:shd w:val="clear" w:color="auto" w:fill="F9F9F9"/>
          </w:rPr>
          <w:t> </w:t>
        </w:r>
        <w:r>
          <w:rPr>
            <w:rStyle w:val="source"/>
            <w:rFonts w:ascii="Arial" w:hAnsi="Arial" w:cs="Arial"/>
            <w:noProof/>
            <w:color w:val="666666"/>
            <w:sz w:val="17"/>
            <w:szCs w:val="17"/>
            <w:shd w:val="clear" w:color="auto" w:fill="F9F9F9"/>
          </w:rPr>
          <w:t>(ABC TV)</w:t>
        </w:r>
      </w:hyperlink>
    </w:p>
    <w:p w:rsidR="00935229" w:rsidRPr="00935229" w:rsidRDefault="00935229" w:rsidP="00935229">
      <w:pPr>
        <w:pStyle w:val="first"/>
        <w:shd w:val="clear" w:color="auto" w:fill="F9F9F9"/>
        <w:spacing w:before="0" w:beforeAutospacing="0" w:after="240" w:afterAutospacing="0"/>
        <w:rPr>
          <w:rFonts w:ascii="Arial" w:hAnsi="Arial" w:cs="Arial"/>
          <w:b/>
          <w:bCs/>
          <w:noProof/>
          <w:color w:val="111111"/>
        </w:rPr>
      </w:pPr>
      <w:r w:rsidRPr="00935229">
        <w:rPr>
          <w:rFonts w:ascii="Arial" w:hAnsi="Arial" w:cs="Arial"/>
          <w:b/>
          <w:bCs/>
          <w:noProof/>
          <w:color w:val="111111"/>
        </w:rPr>
        <w:t>Painful bone marrow or fat tissue donations may soon be a thing of the past after an Australian biotech company made a breakthrough in the manufacturing of stem cells.</w:t>
      </w:r>
    </w:p>
    <w:p w:rsidR="00935229" w:rsidRPr="00935229" w:rsidRDefault="00935229" w:rsidP="00935229">
      <w:pPr>
        <w:pStyle w:val="NormalWeb"/>
        <w:shd w:val="clear" w:color="auto" w:fill="F9F9F9"/>
        <w:spacing w:before="0" w:beforeAutospacing="0" w:after="240" w:afterAutospacing="0"/>
        <w:rPr>
          <w:rFonts w:ascii="Arial" w:hAnsi="Arial" w:cs="Arial"/>
          <w:noProof/>
          <w:color w:val="111111"/>
        </w:rPr>
      </w:pPr>
      <w:r w:rsidRPr="00935229">
        <w:rPr>
          <w:rFonts w:ascii="Arial" w:hAnsi="Arial" w:cs="Arial"/>
          <w:noProof/>
          <w:color w:val="111111"/>
        </w:rPr>
        <w:t>ASX-listed Cynata Therapeutics will mass manufacture mesenchymal stem cells (adult stem cells typically found in bone marrow) from just one blood donation.</w:t>
      </w:r>
    </w:p>
    <w:p w:rsidR="00935229" w:rsidRPr="00935229" w:rsidRDefault="00935229" w:rsidP="00935229">
      <w:pPr>
        <w:pStyle w:val="NormalWeb"/>
        <w:shd w:val="clear" w:color="auto" w:fill="F9F9F9"/>
        <w:spacing w:before="0" w:beforeAutospacing="0" w:after="240" w:afterAutospacing="0"/>
        <w:rPr>
          <w:rFonts w:ascii="Arial" w:hAnsi="Arial" w:cs="Arial"/>
          <w:noProof/>
          <w:color w:val="111111"/>
        </w:rPr>
      </w:pPr>
      <w:r w:rsidRPr="00935229">
        <w:rPr>
          <w:rFonts w:ascii="Arial" w:hAnsi="Arial" w:cs="Arial"/>
          <w:noProof/>
          <w:color w:val="111111"/>
        </w:rPr>
        <w:t>These stem cells are particularly useful in treating a wide range of diseases including stroke, auto-immune diseases and spinal cord injuries.</w:t>
      </w:r>
    </w:p>
    <w:p w:rsidR="00935229" w:rsidRPr="00935229" w:rsidRDefault="00935229" w:rsidP="00935229">
      <w:pPr>
        <w:pStyle w:val="NormalWeb"/>
        <w:shd w:val="clear" w:color="auto" w:fill="F9F9F9"/>
        <w:spacing w:before="0" w:beforeAutospacing="0" w:after="240" w:afterAutospacing="0"/>
        <w:rPr>
          <w:rFonts w:ascii="Arial" w:hAnsi="Arial" w:cs="Arial"/>
          <w:noProof/>
          <w:color w:val="111111"/>
        </w:rPr>
      </w:pPr>
      <w:r w:rsidRPr="00935229">
        <w:rPr>
          <w:rFonts w:ascii="Arial" w:hAnsi="Arial" w:cs="Arial"/>
          <w:noProof/>
          <w:color w:val="111111"/>
        </w:rPr>
        <w:t>"Current methods of manufacture rely on donors donating either their bone marrow, which is a painful and risky procedure, or fat tissue which is similarly risky, and the diversity of cells obtained that way means clinical outcomes are very very different," said the firm's chief executive Dr Ross Macdonald.</w:t>
      </w:r>
    </w:p>
    <w:p w:rsidR="00935229" w:rsidRPr="00935229" w:rsidRDefault="00935229" w:rsidP="00935229">
      <w:pPr>
        <w:pStyle w:val="NormalWeb"/>
        <w:shd w:val="clear" w:color="auto" w:fill="F9F9F9"/>
        <w:spacing w:before="0" w:beforeAutospacing="0" w:after="240" w:afterAutospacing="0"/>
        <w:rPr>
          <w:rFonts w:ascii="Arial" w:hAnsi="Arial" w:cs="Arial"/>
          <w:noProof/>
          <w:color w:val="111111"/>
        </w:rPr>
      </w:pPr>
      <w:r w:rsidRPr="00935229">
        <w:rPr>
          <w:rFonts w:ascii="Arial" w:hAnsi="Arial" w:cs="Arial"/>
          <w:noProof/>
          <w:color w:val="111111"/>
        </w:rPr>
        <w:t>"If we're talking about widespread diseases of economic importance like stroke for instance then we need a very large source and lots and lots of cells. The only way of achieving that is through our process."</w:t>
      </w:r>
    </w:p>
    <w:p w:rsidR="00935229" w:rsidRPr="00935229" w:rsidRDefault="00935229" w:rsidP="00935229">
      <w:pPr>
        <w:pStyle w:val="NormalWeb"/>
        <w:shd w:val="clear" w:color="auto" w:fill="F9F9F9"/>
        <w:spacing w:before="0" w:beforeAutospacing="0" w:after="240" w:afterAutospacing="0"/>
        <w:rPr>
          <w:rFonts w:ascii="Arial" w:hAnsi="Arial" w:cs="Arial"/>
          <w:noProof/>
          <w:color w:val="111111"/>
        </w:rPr>
      </w:pPr>
      <w:r w:rsidRPr="00935229">
        <w:rPr>
          <w:rFonts w:ascii="Arial" w:hAnsi="Arial" w:cs="Arial"/>
          <w:noProof/>
          <w:color w:val="111111"/>
        </w:rPr>
        <w:t>The method is built on a decade of research from the University of Wisconsin and has been successfully validated at Waisman Biomanufacturing.</w:t>
      </w:r>
    </w:p>
    <w:p w:rsidR="00935229" w:rsidRPr="00935229" w:rsidRDefault="00935229" w:rsidP="00935229">
      <w:pPr>
        <w:pStyle w:val="NormalWeb"/>
        <w:shd w:val="clear" w:color="auto" w:fill="F9F9F9"/>
        <w:spacing w:before="0" w:beforeAutospacing="0" w:after="240" w:afterAutospacing="0"/>
        <w:rPr>
          <w:rFonts w:ascii="Arial" w:hAnsi="Arial" w:cs="Arial"/>
          <w:noProof/>
          <w:color w:val="111111"/>
        </w:rPr>
      </w:pPr>
      <w:r w:rsidRPr="00935229">
        <w:rPr>
          <w:rFonts w:ascii="Arial" w:hAnsi="Arial" w:cs="Arial"/>
          <w:noProof/>
          <w:color w:val="111111"/>
        </w:rPr>
        <w:t>Human clinical trials are soon to begin and the company is in discussions with regulatory authorities.</w:t>
      </w:r>
    </w:p>
    <w:p w:rsidR="00935229" w:rsidRPr="00935229" w:rsidRDefault="00935229" w:rsidP="00935229">
      <w:pPr>
        <w:pStyle w:val="NormalWeb"/>
        <w:shd w:val="clear" w:color="auto" w:fill="F9F9F9"/>
        <w:spacing w:before="0" w:beforeAutospacing="0" w:after="240" w:afterAutospacing="0"/>
        <w:rPr>
          <w:rFonts w:ascii="Arial" w:hAnsi="Arial" w:cs="Arial"/>
          <w:noProof/>
          <w:color w:val="111111"/>
        </w:rPr>
      </w:pPr>
      <w:r w:rsidRPr="00935229">
        <w:rPr>
          <w:rFonts w:ascii="Arial" w:hAnsi="Arial" w:cs="Arial"/>
          <w:noProof/>
          <w:color w:val="111111"/>
        </w:rPr>
        <w:t>"At this stage we haven't spent lot of time assessing the regulatory framework in Australia. The markets in the US, Europe and Asia are far more attractive, but Australia will certainly follow," said Dr Macdonald.</w:t>
      </w:r>
      <w:permStart w:id="0" w:edGrp="everyone"/>
      <w:permEnd w:id="0"/>
    </w:p>
    <w:p w:rsidR="005907D2" w:rsidRPr="00935229" w:rsidRDefault="005907D2">
      <w:pPr>
        <w:rPr>
          <w:noProof/>
          <w:sz w:val="24"/>
          <w:szCs w:val="24"/>
        </w:rPr>
      </w:pPr>
    </w:p>
    <w:sectPr w:rsidR="005907D2" w:rsidRPr="00935229" w:rsidSect="00FF6BB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3QLzoP/s2k0Zhz3dZzNjkVpbBSQ=" w:salt="dUFBgWVg+bDsLIjgjdkgag=="/>
  <w:defaultTabStop w:val="720"/>
  <w:characterSpacingControl w:val="doNotCompress"/>
  <w:compat>
    <w:useFELayout/>
  </w:compat>
  <w:rsids>
    <w:rsidRoot w:val="00935229"/>
    <w:rsid w:val="005907D2"/>
    <w:rsid w:val="00935229"/>
    <w:rsid w:val="00ED748C"/>
    <w:rsid w:val="00FF6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B0"/>
  </w:style>
  <w:style w:type="paragraph" w:styleId="Heading1">
    <w:name w:val="heading 1"/>
    <w:basedOn w:val="Normal"/>
    <w:link w:val="Heading1Char"/>
    <w:uiPriority w:val="9"/>
    <w:qFormat/>
    <w:rsid w:val="00935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2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35229"/>
  </w:style>
  <w:style w:type="character" w:styleId="Hyperlink">
    <w:name w:val="Hyperlink"/>
    <w:basedOn w:val="DefaultParagraphFont"/>
    <w:uiPriority w:val="99"/>
    <w:semiHidden/>
    <w:unhideWhenUsed/>
    <w:rsid w:val="00935229"/>
    <w:rPr>
      <w:color w:val="0000FF"/>
      <w:u w:val="single"/>
    </w:rPr>
  </w:style>
  <w:style w:type="paragraph" w:customStyle="1" w:styleId="published">
    <w:name w:val="published"/>
    <w:basedOn w:val="Normal"/>
    <w:rsid w:val="00935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DefaultParagraphFont"/>
    <w:rsid w:val="00935229"/>
  </w:style>
  <w:style w:type="paragraph" w:styleId="BalloonText">
    <w:name w:val="Balloon Text"/>
    <w:basedOn w:val="Normal"/>
    <w:link w:val="BalloonTextChar"/>
    <w:uiPriority w:val="99"/>
    <w:semiHidden/>
    <w:unhideWhenUsed/>
    <w:rsid w:val="00935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229"/>
    <w:rPr>
      <w:rFonts w:ascii="Tahoma" w:hAnsi="Tahoma" w:cs="Tahoma"/>
      <w:sz w:val="16"/>
      <w:szCs w:val="16"/>
    </w:rPr>
  </w:style>
  <w:style w:type="character" w:styleId="Strong">
    <w:name w:val="Strong"/>
    <w:basedOn w:val="DefaultParagraphFont"/>
    <w:uiPriority w:val="22"/>
    <w:qFormat/>
    <w:rsid w:val="00935229"/>
    <w:rPr>
      <w:b/>
      <w:bCs/>
    </w:rPr>
  </w:style>
  <w:style w:type="character" w:customStyle="1" w:styleId="source">
    <w:name w:val="source"/>
    <w:basedOn w:val="DefaultParagraphFont"/>
    <w:rsid w:val="00935229"/>
  </w:style>
  <w:style w:type="paragraph" w:customStyle="1" w:styleId="first">
    <w:name w:val="first"/>
    <w:basedOn w:val="Normal"/>
    <w:rsid w:val="009352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52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1122602">
      <w:bodyDiv w:val="1"/>
      <w:marLeft w:val="0"/>
      <w:marRight w:val="0"/>
      <w:marTop w:val="0"/>
      <w:marBottom w:val="0"/>
      <w:divBdr>
        <w:top w:val="none" w:sz="0" w:space="0" w:color="auto"/>
        <w:left w:val="none" w:sz="0" w:space="0" w:color="auto"/>
        <w:bottom w:val="none" w:sz="0" w:space="0" w:color="auto"/>
        <w:right w:val="none" w:sz="0" w:space="0" w:color="auto"/>
      </w:divBdr>
    </w:div>
    <w:div w:id="2051178305">
      <w:bodyDiv w:val="1"/>
      <w:marLeft w:val="0"/>
      <w:marRight w:val="0"/>
      <w:marTop w:val="0"/>
      <w:marBottom w:val="0"/>
      <w:divBdr>
        <w:top w:val="none" w:sz="0" w:space="0" w:color="auto"/>
        <w:left w:val="none" w:sz="0" w:space="0" w:color="auto"/>
        <w:bottom w:val="none" w:sz="0" w:space="0" w:color="auto"/>
        <w:right w:val="none" w:sz="0" w:space="0" w:color="auto"/>
      </w:divBdr>
    </w:div>
    <w:div w:id="2057197882">
      <w:bodyDiv w:val="1"/>
      <w:marLeft w:val="0"/>
      <w:marRight w:val="0"/>
      <w:marTop w:val="0"/>
      <w:marBottom w:val="0"/>
      <w:divBdr>
        <w:top w:val="none" w:sz="0" w:space="0" w:color="auto"/>
        <w:left w:val="none" w:sz="0" w:space="0" w:color="auto"/>
        <w:bottom w:val="none" w:sz="0" w:space="0" w:color="auto"/>
        <w:right w:val="none" w:sz="0" w:space="0" w:color="auto"/>
      </w:divBdr>
      <w:divsChild>
        <w:div w:id="177250990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c.net.au/news/2015-02-19/cells-in-a-dish/6147188" TargetMode="External"/><Relationship Id="rId5" Type="http://schemas.openxmlformats.org/officeDocument/2006/relationships/image" Target="media/image1.jpeg"/><Relationship Id="rId4" Type="http://schemas.openxmlformats.org/officeDocument/2006/relationships/hyperlink" Target="http://www.abc.net.au/news/emily-stewart/4506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1537</Characters>
  <Application>Microsoft Office Word</Application>
  <DocSecurity>8</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2015-02-20T00:31:00Z</dcterms:created>
  <dcterms:modified xsi:type="dcterms:W3CDTF">2015-02-21T02:13:00Z</dcterms:modified>
</cp:coreProperties>
</file>